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8B9" w:rsidRPr="00A428B9" w:rsidRDefault="00A428B9" w:rsidP="00A428B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0" w:name="_Toc473636152"/>
      <w:r w:rsidRPr="00A428B9">
        <w:rPr>
          <w:rFonts w:ascii="Arial" w:hAnsi="Arial" w:cs="Arial"/>
        </w:rPr>
        <w:t>NAROČNIK:</w:t>
      </w:r>
    </w:p>
    <w:p w:rsidR="00A428B9" w:rsidRPr="00A428B9" w:rsidRDefault="00A428B9" w:rsidP="00A428B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28B9">
        <w:rPr>
          <w:rFonts w:ascii="Arial" w:hAnsi="Arial" w:cs="Arial"/>
        </w:rPr>
        <w:t>OSNOVNA ŠOLA LESKOVEC PRI KRŠKEM</w:t>
      </w:r>
    </w:p>
    <w:p w:rsidR="00A428B9" w:rsidRPr="00A428B9" w:rsidRDefault="00A428B9" w:rsidP="00A428B9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A428B9">
        <w:rPr>
          <w:rFonts w:ascii="Arial" w:hAnsi="Arial" w:cs="Arial"/>
        </w:rPr>
        <w:t>PIONIRSKA 4</w:t>
      </w:r>
    </w:p>
    <w:p w:rsidR="00C675C6" w:rsidRPr="000B0710" w:rsidRDefault="00A428B9" w:rsidP="00A428B9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  <w:r w:rsidRPr="00A428B9">
        <w:rPr>
          <w:rFonts w:ascii="Arial" w:hAnsi="Arial" w:cs="Arial"/>
        </w:rPr>
        <w:t>8273 LESKOVEC PRI KRŠKEM</w:t>
      </w:r>
    </w:p>
    <w:p w:rsidR="00C675C6" w:rsidRPr="000B0710" w:rsidRDefault="00C675C6" w:rsidP="00C675C6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</w:p>
    <w:p w:rsidR="00C675C6" w:rsidRPr="000B0710" w:rsidRDefault="00C675C6" w:rsidP="00C675C6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</w:p>
    <w:p w:rsidR="00C675C6" w:rsidRPr="00C675C6" w:rsidRDefault="00C675C6" w:rsidP="00C675C6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36"/>
          <w:lang w:eastAsia="sl-SI"/>
        </w:rPr>
      </w:pPr>
      <w:r w:rsidRPr="00C675C6">
        <w:rPr>
          <w:rFonts w:ascii="Arial" w:eastAsia="Times New Roman" w:hAnsi="Arial" w:cs="Arial"/>
          <w:b/>
          <w:sz w:val="36"/>
          <w:lang w:eastAsia="sl-SI"/>
        </w:rPr>
        <w:t>SPREMEMBA</w:t>
      </w:r>
    </w:p>
    <w:p w:rsidR="00C675C6" w:rsidRPr="000B0710" w:rsidRDefault="00C675C6" w:rsidP="00C675C6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lang w:eastAsia="sl-SI"/>
        </w:rPr>
      </w:pPr>
    </w:p>
    <w:p w:rsidR="00C675C6" w:rsidRPr="000B0710" w:rsidRDefault="00C675C6" w:rsidP="00C675C6">
      <w:pPr>
        <w:jc w:val="center"/>
        <w:rPr>
          <w:rFonts w:ascii="Arial" w:hAnsi="Arial" w:cs="Arial"/>
          <w:lang w:eastAsia="sl-SI"/>
        </w:rPr>
      </w:pPr>
      <w:r>
        <w:rPr>
          <w:rFonts w:ascii="Arial" w:hAnsi="Arial" w:cs="Arial"/>
          <w:lang w:eastAsia="sl-SI"/>
        </w:rPr>
        <w:t>DOKUMENTACIJE</w:t>
      </w:r>
      <w:r w:rsidRPr="000B0710">
        <w:rPr>
          <w:rFonts w:ascii="Arial" w:hAnsi="Arial" w:cs="Arial"/>
          <w:lang w:eastAsia="sl-SI"/>
        </w:rPr>
        <w:t xml:space="preserve"> V ZVEZI Z ODDAJO JAVNEGA NAROČILA:</w:t>
      </w:r>
    </w:p>
    <w:p w:rsidR="00C675C6" w:rsidRPr="000B0710" w:rsidRDefault="00C675C6" w:rsidP="00C675C6">
      <w:pPr>
        <w:rPr>
          <w:rFonts w:ascii="Arial" w:hAnsi="Arial" w:cs="Arial"/>
          <w:lang w:eastAsia="sl-SI"/>
        </w:rPr>
      </w:pPr>
    </w:p>
    <w:p w:rsidR="00C675C6" w:rsidRPr="000B0710" w:rsidRDefault="00C675C6" w:rsidP="00C675C6">
      <w:pPr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center"/>
        <w:rPr>
          <w:rFonts w:ascii="Arial" w:hAnsi="Arial" w:cs="Arial"/>
          <w:b/>
          <w:color w:val="000000"/>
          <w:sz w:val="24"/>
          <w:szCs w:val="24"/>
          <w:lang w:val="x-none"/>
        </w:rPr>
      </w:pPr>
      <w:bookmarkStart w:id="1" w:name="_Toc453599922"/>
      <w:r w:rsidRPr="00A428B9">
        <w:rPr>
          <w:rFonts w:ascii="Arial" w:hAnsi="Arial" w:cs="Arial"/>
          <w:b/>
          <w:color w:val="000000"/>
          <w:sz w:val="24"/>
          <w:szCs w:val="24"/>
          <w:lang w:eastAsia="sl-SI"/>
        </w:rPr>
        <w:t xml:space="preserve">po odprtem postopku </w:t>
      </w:r>
      <w:bookmarkEnd w:id="1"/>
    </w:p>
    <w:p w:rsidR="00A428B9" w:rsidRPr="00A428B9" w:rsidRDefault="00A428B9" w:rsidP="00A428B9">
      <w:pPr>
        <w:spacing w:line="276" w:lineRule="auto"/>
        <w:jc w:val="center"/>
        <w:rPr>
          <w:rFonts w:ascii="Arial" w:hAnsi="Arial" w:cs="Arial"/>
          <w:b/>
          <w:color w:val="000000"/>
          <w:sz w:val="24"/>
          <w:szCs w:val="24"/>
          <w:lang w:eastAsia="sl-SI"/>
        </w:rPr>
      </w:pPr>
      <w:r w:rsidRPr="00A428B9">
        <w:rPr>
          <w:rFonts w:ascii="Arial" w:hAnsi="Arial" w:cs="Arial"/>
          <w:b/>
          <w:color w:val="000000"/>
          <w:sz w:val="24"/>
          <w:szCs w:val="24"/>
          <w:lang w:eastAsia="sl-SI"/>
        </w:rPr>
        <w:t>s sklenitvijo okvirnega sporazuma z več gospodarskimi subjekti</w:t>
      </w:r>
    </w:p>
    <w:p w:rsidR="00A428B9" w:rsidRPr="00A428B9" w:rsidRDefault="00A428B9" w:rsidP="00A428B9">
      <w:pPr>
        <w:spacing w:line="276" w:lineRule="auto"/>
        <w:jc w:val="center"/>
        <w:rPr>
          <w:rFonts w:ascii="Arial" w:hAnsi="Arial" w:cs="Arial"/>
          <w:b/>
          <w:color w:val="000000"/>
          <w:sz w:val="24"/>
          <w:szCs w:val="24"/>
          <w:lang w:val="x-none"/>
        </w:rPr>
      </w:pPr>
      <w:r w:rsidRPr="00A428B9">
        <w:rPr>
          <w:rFonts w:ascii="Arial" w:hAnsi="Arial" w:cs="Arial"/>
          <w:b/>
          <w:color w:val="000000"/>
          <w:sz w:val="24"/>
          <w:szCs w:val="24"/>
          <w:lang w:eastAsia="sl-SI"/>
        </w:rPr>
        <w:t>brez ponovnega odpiranja konkurence</w:t>
      </w:r>
    </w:p>
    <w:p w:rsidR="00A428B9" w:rsidRPr="00A428B9" w:rsidRDefault="00A428B9" w:rsidP="00A428B9">
      <w:pPr>
        <w:jc w:val="center"/>
        <w:rPr>
          <w:rFonts w:ascii="Arial" w:hAnsi="Arial" w:cs="Arial"/>
          <w:b/>
          <w:color w:val="000000"/>
          <w:lang w:val="x-none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lang w:eastAsia="sl-SI"/>
        </w:rPr>
      </w:pPr>
    </w:p>
    <w:p w:rsidR="00A428B9" w:rsidRPr="00A428B9" w:rsidRDefault="00A428B9" w:rsidP="00A428B9">
      <w:pPr>
        <w:jc w:val="center"/>
        <w:rPr>
          <w:rFonts w:ascii="Arial" w:hAnsi="Arial" w:cs="Arial"/>
          <w:lang w:val="x-none"/>
        </w:rPr>
      </w:pPr>
      <w:bookmarkStart w:id="2" w:name="_Toc453599923"/>
      <w:r w:rsidRPr="00A428B9">
        <w:rPr>
          <w:rFonts w:ascii="Arial" w:hAnsi="Arial" w:cs="Arial"/>
          <w:color w:val="000000"/>
          <w:lang w:val="x-none"/>
        </w:rPr>
        <w:t>Predmet javnega naročila:</w:t>
      </w:r>
      <w:bookmarkEnd w:id="2"/>
    </w:p>
    <w:p w:rsidR="00A428B9" w:rsidRPr="00A428B9" w:rsidRDefault="00A428B9" w:rsidP="00A428B9">
      <w:pPr>
        <w:jc w:val="both"/>
        <w:rPr>
          <w:rFonts w:ascii="Arial" w:hAnsi="Arial" w:cs="Arial"/>
          <w:color w:val="000000"/>
          <w:lang w:val="x-none"/>
        </w:rPr>
      </w:pPr>
    </w:p>
    <w:p w:rsidR="00A428B9" w:rsidRPr="00A428B9" w:rsidRDefault="00A428B9" w:rsidP="00A428B9">
      <w:pPr>
        <w:jc w:val="both"/>
        <w:rPr>
          <w:rFonts w:ascii="Arial" w:hAnsi="Arial" w:cs="Arial"/>
          <w:color w:val="000000"/>
          <w:lang w:val="x-none"/>
        </w:rPr>
      </w:pPr>
    </w:p>
    <w:p w:rsidR="00A428B9" w:rsidRPr="00A428B9" w:rsidRDefault="00A428B9" w:rsidP="00A428B9">
      <w:pPr>
        <w:jc w:val="center"/>
        <w:rPr>
          <w:rFonts w:ascii="Arial" w:hAnsi="Arial" w:cs="Arial"/>
          <w:sz w:val="28"/>
          <w:szCs w:val="28"/>
        </w:rPr>
      </w:pPr>
      <w:r w:rsidRPr="00A428B9">
        <w:rPr>
          <w:rFonts w:ascii="Arial" w:hAnsi="Arial" w:cs="Arial"/>
          <w:b/>
          <w:color w:val="000000"/>
          <w:sz w:val="28"/>
          <w:szCs w:val="28"/>
          <w:lang w:eastAsia="sl-SI"/>
        </w:rPr>
        <w:t>»</w:t>
      </w:r>
      <w:r w:rsidR="009F0507">
        <w:rPr>
          <w:rFonts w:cs="Arial"/>
          <w:b/>
          <w:sz w:val="28"/>
          <w:szCs w:val="28"/>
        </w:rPr>
        <w:t>Dobava živil v letu 2019 – ponovljen postopek za neoddane sklope v prej izvedenem postopku</w:t>
      </w:r>
      <w:bookmarkStart w:id="3" w:name="_GoBack"/>
      <w:bookmarkEnd w:id="3"/>
      <w:r w:rsidRPr="00A428B9">
        <w:rPr>
          <w:rFonts w:ascii="Arial" w:hAnsi="Arial" w:cs="Arial"/>
          <w:b/>
          <w:color w:val="000000"/>
          <w:sz w:val="28"/>
          <w:szCs w:val="28"/>
          <w:lang w:eastAsia="sl-SI"/>
        </w:rPr>
        <w:t>«</w:t>
      </w:r>
    </w:p>
    <w:p w:rsidR="00A428B9" w:rsidRPr="00A428B9" w:rsidRDefault="00A428B9" w:rsidP="00A428B9">
      <w:pPr>
        <w:jc w:val="both"/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C675C6" w:rsidP="00C675C6">
      <w:pPr>
        <w:rPr>
          <w:rFonts w:ascii="Arial" w:hAnsi="Arial" w:cs="Arial"/>
        </w:rPr>
      </w:pPr>
    </w:p>
    <w:p w:rsidR="00C675C6" w:rsidRPr="000B0710" w:rsidRDefault="00A428B9" w:rsidP="00C675C6">
      <w:pPr>
        <w:jc w:val="center"/>
        <w:rPr>
          <w:rFonts w:ascii="Arial" w:hAnsi="Arial" w:cs="Arial"/>
          <w:color w:val="000000"/>
          <w:spacing w:val="2"/>
          <w:lang w:val="x-none"/>
        </w:rPr>
      </w:pPr>
      <w:r>
        <w:rPr>
          <w:rFonts w:ascii="Arial" w:hAnsi="Arial" w:cs="Arial"/>
          <w:color w:val="000000"/>
          <w:spacing w:val="2"/>
        </w:rPr>
        <w:t>Februar</w:t>
      </w:r>
      <w:r w:rsidR="001B5FF0"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 w:cs="Arial"/>
          <w:color w:val="000000"/>
          <w:spacing w:val="2"/>
        </w:rPr>
        <w:t>2019</w:t>
      </w:r>
    </w:p>
    <w:p w:rsidR="00C675C6" w:rsidRPr="000B0710" w:rsidRDefault="00C675C6" w:rsidP="00C675C6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pacing w:val="2"/>
          <w:lang w:eastAsia="sl-SI"/>
        </w:rPr>
      </w:pPr>
    </w:p>
    <w:p w:rsidR="00C675C6" w:rsidRPr="000B0710" w:rsidRDefault="00C675C6" w:rsidP="00C675C6">
      <w:pPr>
        <w:rPr>
          <w:rFonts w:ascii="Arial" w:hAnsi="Arial" w:cs="Arial"/>
        </w:rPr>
      </w:pPr>
      <w:r w:rsidRPr="000B0710">
        <w:rPr>
          <w:rFonts w:ascii="Arial" w:hAnsi="Arial" w:cs="Arial"/>
        </w:rPr>
        <w:br w:type="page"/>
      </w:r>
    </w:p>
    <w:p w:rsidR="00F64AD3" w:rsidRPr="00CB59D5" w:rsidRDefault="00CF0C55" w:rsidP="00CB59D5">
      <w:pPr>
        <w:pStyle w:val="Naslov1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lastRenderedPageBreak/>
        <w:t>VRSTA SPREMEMB</w:t>
      </w:r>
      <w:r w:rsidR="00061367">
        <w:rPr>
          <w:rFonts w:ascii="Arial" w:hAnsi="Arial" w:cs="Arial"/>
          <w:sz w:val="22"/>
          <w:szCs w:val="22"/>
          <w:lang w:eastAsia="zh-CN"/>
        </w:rPr>
        <w:t>:</w:t>
      </w:r>
    </w:p>
    <w:p w:rsidR="00CC49CF" w:rsidRDefault="00CC49CF" w:rsidP="001B5FF0">
      <w:pPr>
        <w:jc w:val="both"/>
        <w:rPr>
          <w:rFonts w:ascii="Arial" w:hAnsi="Arial" w:cs="Arial"/>
          <w:b/>
          <w:lang w:eastAsia="zh-CN"/>
        </w:rPr>
      </w:pPr>
    </w:p>
    <w:p w:rsidR="001B5FF0" w:rsidRPr="001B5FF0" w:rsidRDefault="001B5FF0" w:rsidP="001B5FF0">
      <w:pPr>
        <w:pStyle w:val="Naslov1"/>
        <w:numPr>
          <w:ilvl w:val="0"/>
          <w:numId w:val="12"/>
        </w:numPr>
        <w:rPr>
          <w:rFonts w:ascii="Arial" w:hAnsi="Arial" w:cs="Arial"/>
          <w:sz w:val="22"/>
          <w:szCs w:val="22"/>
          <w:lang w:eastAsia="zh-CN"/>
        </w:rPr>
      </w:pPr>
      <w:r w:rsidRPr="001B5FF0">
        <w:rPr>
          <w:rFonts w:ascii="Arial" w:hAnsi="Arial" w:cs="Arial"/>
          <w:sz w:val="22"/>
          <w:szCs w:val="22"/>
          <w:lang w:eastAsia="zh-CN"/>
        </w:rPr>
        <w:t xml:space="preserve">SPREMEMBA OBRAZCA </w:t>
      </w:r>
    </w:p>
    <w:p w:rsidR="001B5FF0" w:rsidRDefault="001B5FF0" w:rsidP="001B5FF0">
      <w:pPr>
        <w:jc w:val="both"/>
        <w:rPr>
          <w:rFonts w:ascii="Arial" w:hAnsi="Arial" w:cs="Arial"/>
          <w:b/>
          <w:lang w:eastAsia="zh-CN"/>
        </w:rPr>
      </w:pPr>
    </w:p>
    <w:p w:rsidR="000C09C4" w:rsidRDefault="000C09C4" w:rsidP="000C09C4">
      <w:pPr>
        <w:widowControl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</w:t>
      </w:r>
      <w:r w:rsidRPr="000C09C4">
        <w:rPr>
          <w:rFonts w:ascii="Arial" w:hAnsi="Arial" w:cs="Arial"/>
          <w:b/>
        </w:rPr>
        <w:t>A PONUDNIKA O IZPOLNJEVANJU POGOJEV, KI NISO VKLJUČENI V ESPD</w:t>
      </w:r>
    </w:p>
    <w:p w:rsidR="000C09C4" w:rsidRPr="000C09C4" w:rsidRDefault="000C09C4" w:rsidP="000C09C4">
      <w:pPr>
        <w:widowControl w:val="0"/>
        <w:jc w:val="both"/>
        <w:rPr>
          <w:rFonts w:ascii="Arial" w:hAnsi="Arial" w:cs="Arial"/>
          <w:b/>
        </w:rPr>
      </w:pP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izpolnjevati vse zakonske zahteve, ki jih določa Zakon o zdravstveni ustreznosti živil in izdelkov ter snovi, ki prihajajo v stik z živili (Uradni list RS, št. 52/00 z vsemi spremembami) ter zahteve iz drugih predpisov na področju predmeta javnega naročila.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Ponudnik, ki ponuja hitro zamrznjena živila, mora upoštevati Uredbo Komisije (ES) št. 37/05 o spremljanju temperature v prevoznih sredstvih, skladiščih in pri shranjevanju hitro zamrznjenih živil, namenjenih za prehrano ljudi (Uradni list RS, št. 10/05, str. 18, z vsemi spremembami).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Ponudnik mora upoštevati Uredbo o izvajanju uredb Sveta in Komisije (ES) o onesnaževalih v živilih (Uradni list RS, št. 27/2007 z vsemi spremembami), Uredbo Sveta (EGS) št. 315/93, o določitvi postopkov Skupnosti za </w:t>
      </w:r>
      <w:proofErr w:type="spellStart"/>
      <w:r w:rsidRPr="00A43C42">
        <w:rPr>
          <w:rFonts w:ascii="Arial" w:hAnsi="Arial" w:cs="Arial"/>
          <w:lang w:eastAsia="zh-CN"/>
        </w:rPr>
        <w:t>kontaminate</w:t>
      </w:r>
      <w:proofErr w:type="spellEnd"/>
      <w:r w:rsidRPr="00A43C42">
        <w:rPr>
          <w:rFonts w:ascii="Arial" w:hAnsi="Arial" w:cs="Arial"/>
          <w:lang w:eastAsia="zh-CN"/>
        </w:rPr>
        <w:t xml:space="preserve"> v hrani (Uradni list RS, št. 37/93, str. 1, z vsemi spremembami), Uredbo (ES) Komisije št. 1881/06 o določitvi mejnih vrednosti nekaterih onesnaževal v živilih (Uradni list RS, št. 364, str. 5, z vsemi spremembami).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vse zakonske predpise vezane na označevanje živil kot jih določa veljavna zakonodaja.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poslovati v skladu s HACCP sistemom in upoštevati vse predpise, ki v RS urejajo področje živil in ravnanja z njimi.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razpolaga z ustreznim voznim parkom in kadrom za izvajanje dobav živil, za katera podaja ponudbo, v zahtevanih rokih opredeljenih v tej dokumentaciji.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naročnika sproti obveščati o vseh prodajnih akcijah in dodatnih znižanjih ponudbenih cen ter omogočiti nakup tega blaga.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vse razpisane vrste in količine blaga iz posameznega sklopa.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dnevno dobavo blaga FCA - razloženo (</w:t>
      </w:r>
      <w:proofErr w:type="spellStart"/>
      <w:r w:rsidRPr="00A43C42">
        <w:rPr>
          <w:rFonts w:ascii="Arial" w:hAnsi="Arial" w:cs="Arial"/>
          <w:lang w:eastAsia="zh-CN"/>
        </w:rPr>
        <w:t>Incoterms</w:t>
      </w:r>
      <w:proofErr w:type="spellEnd"/>
      <w:r w:rsidRPr="00A43C42">
        <w:rPr>
          <w:rFonts w:ascii="Arial" w:hAnsi="Arial" w:cs="Arial"/>
          <w:lang w:eastAsia="zh-CN"/>
        </w:rPr>
        <w:t xml:space="preserve"> 2010) prostori naročnika.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odvoz povratne embalaže takoj oz. najkasneje ob naslednji dostavi oz. odvoz nepovratne embalaže, kjer je to zahtevano v posebnih pogojih naročnika.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zagotavljati blago I. kakovostnega razreda.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Ponudnik, ki oddaja ponudbo za ekološka živila mora zagotavljati:</w:t>
      </w:r>
    </w:p>
    <w:p w:rsidR="00A43C42" w:rsidRPr="00A43C42" w:rsidRDefault="00A43C42" w:rsidP="00A43C42">
      <w:pPr>
        <w:numPr>
          <w:ilvl w:val="1"/>
          <w:numId w:val="36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da so živila pridelana na ekološki način, kot ga določajo Uredba Sveta (es) št. 834/2007, Uredba Komisije (ES) št. 889/2008 ali predpis, ki ureja ekološko pridelavo in predelavo kmetijskih pridelkov oziroma živil (za živila, ki so pridelana v </w:t>
      </w:r>
      <w:proofErr w:type="spellStart"/>
      <w:r w:rsidRPr="00A43C42">
        <w:rPr>
          <w:rFonts w:ascii="Arial" w:hAnsi="Arial" w:cs="Arial"/>
          <w:lang w:eastAsia="zh-CN"/>
        </w:rPr>
        <w:t>preusmeritvenem</w:t>
      </w:r>
      <w:proofErr w:type="spellEnd"/>
      <w:r w:rsidRPr="00A43C42">
        <w:rPr>
          <w:rFonts w:ascii="Arial" w:hAnsi="Arial" w:cs="Arial"/>
          <w:lang w:eastAsia="zh-CN"/>
        </w:rPr>
        <w:t xml:space="preserve"> obdobju, se šteje, da so pridelana na ekološki način);</w:t>
      </w:r>
    </w:p>
    <w:p w:rsidR="00A43C42" w:rsidRPr="00A43C42" w:rsidRDefault="00A43C42" w:rsidP="00A43C42">
      <w:pPr>
        <w:numPr>
          <w:ilvl w:val="1"/>
          <w:numId w:val="36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da so proizvodi, ki so v sekundarni embalaži in/ali transportni embalaži, ki vsebuje več kot 45% recikliranih materialov, ali embalaži, ki temelji na obnovljivih surovinah, ali enotni embalaži (in ne v posameznih/manjših enotah) ali povratni embalaži.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ravnati v skladu z Uredbo o embalaži in odpadni embalaži (Uradni list RS, št. 84/06 z vsemi spremembami).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Ponudniki, ki ponujajo živila živalskega izvora, morajo zagotavljati, da živila izhajajo iz objektov, ki so za izvajanje določene dejavnosti z veljavno odločbo odobreni s strani pristojnega organa.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imeti organizirano notranjo službo za nadzor nad kakovostjo živil oz. mu kakovost nadzira zunanja za to pooblaščena služba.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Ponudnik bo v času veljavnosti pogodbe na zahtevo kupca za vse artikle, ki so predmet ponudbe, predložil: 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dokazila o kakovosti (potrdila, poročila, laboratorijski izvidi…),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lastRenderedPageBreak/>
        <w:t>certifikate da ponujeni artikli ne vsebujejo gensko spremenjenih organizmov,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izjavo oz. dokument, s katerim bo izkazal poreklo artikla oz. surovine v artiklu,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poročilo oz. izvide o rezultatih mikrobioloških in kemični analizah (velja za meso in mesne izdelke),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poročilo oz. izvide o rezultatih analize živil na vsebnost pesticidov (velja za sadje in zelenjavo,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druga dokazila, ki jih bo zahteval kupec. </w:t>
      </w:r>
    </w:p>
    <w:p w:rsidR="00A43C42" w:rsidRPr="00A43C42" w:rsidRDefault="00A43C42" w:rsidP="00A43C42">
      <w:pPr>
        <w:numPr>
          <w:ilvl w:val="1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Ponudnik mora ponujati živila v skladu z določili glede kakovosti živil iz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 xml:space="preserve">Priročnika z merili kakovosti za živila v vzgojno-izobraževalnih ustanovah, Ministrstvo za zdravje, november 2008, 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Priporočila za javno naročanje živil, Ministrstvo za kmetijstvo in okolje ter Ministrstvo za finance, oktober 2013</w:t>
      </w:r>
    </w:p>
    <w:p w:rsidR="00A43C42" w:rsidRPr="00A43C42" w:rsidRDefault="00A43C42" w:rsidP="00A43C42">
      <w:pPr>
        <w:numPr>
          <w:ilvl w:val="2"/>
          <w:numId w:val="35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lang w:eastAsia="zh-CN"/>
        </w:rPr>
      </w:pPr>
      <w:r w:rsidRPr="00A43C42">
        <w:rPr>
          <w:rFonts w:ascii="Arial" w:hAnsi="Arial" w:cs="Arial"/>
          <w:lang w:eastAsia="zh-CN"/>
        </w:rPr>
        <w:t>te razpisne dokumentacije.</w:t>
      </w:r>
    </w:p>
    <w:p w:rsidR="00A43C42" w:rsidRPr="00A43C42" w:rsidRDefault="00A43C42" w:rsidP="00A43C42">
      <w:pPr>
        <w:autoSpaceDE w:val="0"/>
        <w:autoSpaceDN w:val="0"/>
        <w:adjustRightInd w:val="0"/>
        <w:jc w:val="both"/>
        <w:rPr>
          <w:rFonts w:ascii="Arial" w:hAnsi="Arial" w:cs="Arial"/>
          <w:b/>
          <w:lang w:eastAsia="zh-CN"/>
        </w:rPr>
      </w:pPr>
    </w:p>
    <w:p w:rsidR="000C09C4" w:rsidRPr="000C09C4" w:rsidRDefault="000C09C4" w:rsidP="000C09C4">
      <w:pPr>
        <w:keepNext/>
        <w:keepLines/>
        <w:widowControl w:val="0"/>
        <w:suppressAutoHyphens/>
        <w:snapToGrid w:val="0"/>
        <w:jc w:val="both"/>
        <w:rPr>
          <w:rFonts w:ascii="Arial" w:hAnsi="Arial" w:cs="Arial"/>
          <w:lang w:eastAsia="ar-SA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ind w:left="284"/>
        <w:jc w:val="both"/>
        <w:rPr>
          <w:rFonts w:ascii="Arial" w:hAnsi="Arial" w:cs="Arial"/>
          <w:color w:val="000000"/>
          <w:szCs w:val="20"/>
        </w:rPr>
      </w:pPr>
      <w:r w:rsidRPr="000C09C4">
        <w:rPr>
          <w:rFonts w:ascii="Arial" w:hAnsi="Arial" w:cs="Arial"/>
          <w:color w:val="000000"/>
          <w:szCs w:val="20"/>
        </w:rPr>
        <w:t>Kraj in datum:</w:t>
      </w:r>
      <w:r w:rsidRPr="000C09C4">
        <w:rPr>
          <w:rFonts w:ascii="Arial" w:hAnsi="Arial" w:cs="Arial"/>
          <w:color w:val="000000"/>
          <w:szCs w:val="20"/>
        </w:rPr>
        <w:tab/>
        <w:t xml:space="preserve">         </w:t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  <w:t>Žig:</w:t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</w:r>
      <w:r w:rsidRPr="000C09C4">
        <w:rPr>
          <w:rFonts w:ascii="Arial" w:hAnsi="Arial" w:cs="Arial"/>
          <w:color w:val="000000"/>
          <w:szCs w:val="20"/>
        </w:rPr>
        <w:tab/>
        <w:t>Podpis odgovorne osebe:</w:t>
      </w:r>
    </w:p>
    <w:p w:rsidR="000C09C4" w:rsidRPr="000C09C4" w:rsidRDefault="000C09C4" w:rsidP="000C09C4">
      <w:pPr>
        <w:widowControl w:val="0"/>
        <w:tabs>
          <w:tab w:val="left" w:pos="4395"/>
        </w:tabs>
        <w:ind w:left="708" w:firstLine="708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Pr="000C09C4" w:rsidRDefault="000C09C4" w:rsidP="000C09C4">
      <w:pPr>
        <w:widowControl w:val="0"/>
        <w:jc w:val="both"/>
        <w:rPr>
          <w:rFonts w:ascii="Arial" w:hAnsi="Arial" w:cs="Arial"/>
        </w:rPr>
      </w:pPr>
    </w:p>
    <w:p w:rsidR="000C09C4" w:rsidRDefault="000C09C4" w:rsidP="001B5FF0">
      <w:pPr>
        <w:jc w:val="both"/>
        <w:rPr>
          <w:rFonts w:ascii="Arial" w:hAnsi="Arial" w:cs="Arial"/>
          <w:b/>
          <w:lang w:eastAsia="zh-CN"/>
        </w:rPr>
      </w:pPr>
    </w:p>
    <w:bookmarkEnd w:id="0"/>
    <w:sectPr w:rsidR="000C09C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9CF" w:rsidRDefault="00CC49CF" w:rsidP="00C675C6">
      <w:r>
        <w:separator/>
      </w:r>
    </w:p>
  </w:endnote>
  <w:endnote w:type="continuationSeparator" w:id="0">
    <w:p w:rsidR="00CC49CF" w:rsidRDefault="00CC49CF" w:rsidP="00C6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GRZKQ+TTE1CA6D00t0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9CF" w:rsidRPr="00A263FE" w:rsidRDefault="00CC49CF" w:rsidP="00A46EE5">
    <w:pPr>
      <w:pStyle w:val="Noga"/>
      <w:jc w:val="right"/>
      <w:rPr>
        <w:i/>
      </w:rPr>
    </w:pPr>
    <w:r>
      <w:rPr>
        <w:i/>
      </w:rPr>
      <w:t xml:space="preserve"> </w:t>
    </w:r>
  </w:p>
  <w:p w:rsidR="00CC49CF" w:rsidRPr="00A263FE" w:rsidRDefault="00CC49CF" w:rsidP="00C675C6">
    <w:pPr>
      <w:pStyle w:val="Noga"/>
      <w:jc w:val="right"/>
      <w:rPr>
        <w:i/>
      </w:rPr>
    </w:pPr>
  </w:p>
  <w:p w:rsidR="00CC49CF" w:rsidRDefault="00CC49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9CF" w:rsidRDefault="00CC49CF" w:rsidP="00C675C6">
      <w:r>
        <w:separator/>
      </w:r>
    </w:p>
  </w:footnote>
  <w:footnote w:type="continuationSeparator" w:id="0">
    <w:p w:rsidR="00CC49CF" w:rsidRDefault="00CC49CF" w:rsidP="00C67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DCC022"/>
    <w:lvl w:ilvl="0">
      <w:numFmt w:val="decimal"/>
      <w:lvlText w:val="*"/>
      <w:lvlJc w:val="left"/>
    </w:lvl>
  </w:abstractNum>
  <w:abstractNum w:abstractNumId="1" w15:restartNumberingAfterBreak="0">
    <w:nsid w:val="005852A7"/>
    <w:multiLevelType w:val="hybridMultilevel"/>
    <w:tmpl w:val="4E44FB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41BB8"/>
    <w:multiLevelType w:val="hybridMultilevel"/>
    <w:tmpl w:val="837CA39E"/>
    <w:lvl w:ilvl="0" w:tplc="62164076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B54F3"/>
    <w:multiLevelType w:val="hybridMultilevel"/>
    <w:tmpl w:val="6FBAD6D8"/>
    <w:lvl w:ilvl="0" w:tplc="B4800D9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99" w:hanging="360"/>
      </w:pPr>
    </w:lvl>
    <w:lvl w:ilvl="2" w:tplc="0424001B" w:tentative="1">
      <w:start w:val="1"/>
      <w:numFmt w:val="lowerRoman"/>
      <w:lvlText w:val="%3."/>
      <w:lvlJc w:val="right"/>
      <w:pPr>
        <w:ind w:left="1819" w:hanging="180"/>
      </w:pPr>
    </w:lvl>
    <w:lvl w:ilvl="3" w:tplc="0424000F" w:tentative="1">
      <w:start w:val="1"/>
      <w:numFmt w:val="decimal"/>
      <w:lvlText w:val="%4."/>
      <w:lvlJc w:val="left"/>
      <w:pPr>
        <w:ind w:left="2539" w:hanging="360"/>
      </w:pPr>
    </w:lvl>
    <w:lvl w:ilvl="4" w:tplc="04240019" w:tentative="1">
      <w:start w:val="1"/>
      <w:numFmt w:val="lowerLetter"/>
      <w:lvlText w:val="%5."/>
      <w:lvlJc w:val="left"/>
      <w:pPr>
        <w:ind w:left="3259" w:hanging="360"/>
      </w:pPr>
    </w:lvl>
    <w:lvl w:ilvl="5" w:tplc="0424001B" w:tentative="1">
      <w:start w:val="1"/>
      <w:numFmt w:val="lowerRoman"/>
      <w:lvlText w:val="%6."/>
      <w:lvlJc w:val="right"/>
      <w:pPr>
        <w:ind w:left="3979" w:hanging="180"/>
      </w:pPr>
    </w:lvl>
    <w:lvl w:ilvl="6" w:tplc="0424000F" w:tentative="1">
      <w:start w:val="1"/>
      <w:numFmt w:val="decimal"/>
      <w:lvlText w:val="%7."/>
      <w:lvlJc w:val="left"/>
      <w:pPr>
        <w:ind w:left="4699" w:hanging="360"/>
      </w:pPr>
    </w:lvl>
    <w:lvl w:ilvl="7" w:tplc="04240019" w:tentative="1">
      <w:start w:val="1"/>
      <w:numFmt w:val="lowerLetter"/>
      <w:lvlText w:val="%8."/>
      <w:lvlJc w:val="left"/>
      <w:pPr>
        <w:ind w:left="5419" w:hanging="360"/>
      </w:pPr>
    </w:lvl>
    <w:lvl w:ilvl="8" w:tplc="0424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 w15:restartNumberingAfterBreak="0">
    <w:nsid w:val="0B590871"/>
    <w:multiLevelType w:val="hybridMultilevel"/>
    <w:tmpl w:val="9612CE6E"/>
    <w:lvl w:ilvl="0" w:tplc="A7304EF0">
      <w:start w:val="11"/>
      <w:numFmt w:val="bullet"/>
      <w:lvlText w:val="-"/>
      <w:lvlJc w:val="left"/>
      <w:pPr>
        <w:ind w:left="720" w:hanging="360"/>
      </w:pPr>
      <w:rPr>
        <w:rFonts w:ascii="FGRZKQ+TTE1CA6D00t00" w:eastAsia="Times New Roman" w:hAnsi="FGRZKQ+TTE1CA6D00t00" w:cs="FGRZKQ+TTE1CA6D00t00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960F3"/>
    <w:multiLevelType w:val="hybridMultilevel"/>
    <w:tmpl w:val="04D0FD94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9FC7DA1"/>
    <w:multiLevelType w:val="multilevel"/>
    <w:tmpl w:val="65D65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"/>
      <w:lvlJc w:val="left"/>
      <w:pPr>
        <w:ind w:left="2880" w:hanging="360"/>
      </w:pPr>
      <w:rPr>
        <w:rFonts w:ascii="Wingdings" w:eastAsiaTheme="minorHAnsi" w:hAnsi="Wingdings" w:cs="Aria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314F23"/>
    <w:multiLevelType w:val="hybridMultilevel"/>
    <w:tmpl w:val="17CC67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137230"/>
    <w:multiLevelType w:val="hybridMultilevel"/>
    <w:tmpl w:val="186A03CA"/>
    <w:lvl w:ilvl="0" w:tplc="4496A6F8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A7305"/>
    <w:multiLevelType w:val="hybridMultilevel"/>
    <w:tmpl w:val="B4B03A2A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B2044"/>
    <w:multiLevelType w:val="multilevel"/>
    <w:tmpl w:val="17D6B7B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A6F306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30207EF0"/>
    <w:multiLevelType w:val="hybridMultilevel"/>
    <w:tmpl w:val="002CE036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33C90"/>
    <w:multiLevelType w:val="hybridMultilevel"/>
    <w:tmpl w:val="E7B216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F6FB9"/>
    <w:multiLevelType w:val="hybridMultilevel"/>
    <w:tmpl w:val="29B206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36C3D"/>
    <w:multiLevelType w:val="hybridMultilevel"/>
    <w:tmpl w:val="5F7C787E"/>
    <w:lvl w:ilvl="0" w:tplc="34308BBE">
      <w:start w:val="1"/>
      <w:numFmt w:val="upperLetter"/>
      <w:lvlText w:val="%1."/>
      <w:lvlJc w:val="left"/>
      <w:pPr>
        <w:ind w:left="720" w:hanging="360"/>
      </w:pPr>
    </w:lvl>
    <w:lvl w:ilvl="1" w:tplc="C0062D1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A5E1906">
      <w:start w:val="1"/>
      <w:numFmt w:val="lowerLetter"/>
      <w:lvlText w:val="%3.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94F9B"/>
    <w:multiLevelType w:val="multilevel"/>
    <w:tmpl w:val="66345390"/>
    <w:lvl w:ilvl="0">
      <w:numFmt w:val="bullet"/>
      <w:lvlText w:val="-"/>
      <w:lvlJc w:val="left"/>
      <w:pPr>
        <w:ind w:left="1037" w:hanging="360"/>
      </w:pPr>
      <w:rPr>
        <w:rFonts w:ascii="Arial" w:hAnsi="Arial" w:cs="Aria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B310BE8"/>
    <w:multiLevelType w:val="multilevel"/>
    <w:tmpl w:val="D6C259D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E022392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405A72F6"/>
    <w:multiLevelType w:val="hybridMultilevel"/>
    <w:tmpl w:val="B1F484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A0FBD"/>
    <w:multiLevelType w:val="hybridMultilevel"/>
    <w:tmpl w:val="B4B03A2A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56AAB"/>
    <w:multiLevelType w:val="hybridMultilevel"/>
    <w:tmpl w:val="66E49240"/>
    <w:lvl w:ilvl="0" w:tplc="42C25D3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B55C2"/>
    <w:multiLevelType w:val="hybridMultilevel"/>
    <w:tmpl w:val="61AC5BE4"/>
    <w:lvl w:ilvl="0" w:tplc="81B8D362">
      <w:numFmt w:val="bullet"/>
      <w:lvlText w:val="-"/>
      <w:lvlJc w:val="left"/>
      <w:pPr>
        <w:ind w:left="360" w:hanging="360"/>
      </w:pPr>
      <w:rPr>
        <w:rFonts w:ascii="Arial" w:eastAsiaTheme="minorHAnsi" w:hAnsi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E145A7"/>
    <w:multiLevelType w:val="hybridMultilevel"/>
    <w:tmpl w:val="A2FC1FEA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C35C8"/>
    <w:multiLevelType w:val="hybridMultilevel"/>
    <w:tmpl w:val="CDBC1A3E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709CC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ED1373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60490BB5"/>
    <w:multiLevelType w:val="singleLevel"/>
    <w:tmpl w:val="A1DAC2B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16356B5"/>
    <w:multiLevelType w:val="hybridMultilevel"/>
    <w:tmpl w:val="9522BE3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C04715"/>
    <w:multiLevelType w:val="hybridMultilevel"/>
    <w:tmpl w:val="EA126A78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76835"/>
    <w:multiLevelType w:val="hybridMultilevel"/>
    <w:tmpl w:val="00ECA0F6"/>
    <w:lvl w:ilvl="0" w:tplc="A852EA02">
      <w:start w:val="5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0007F"/>
    <w:multiLevelType w:val="hybridMultilevel"/>
    <w:tmpl w:val="D83C13A2"/>
    <w:lvl w:ilvl="0" w:tplc="391EA5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74128"/>
    <w:multiLevelType w:val="hybridMultilevel"/>
    <w:tmpl w:val="4BA0B6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B751A"/>
    <w:multiLevelType w:val="hybridMultilevel"/>
    <w:tmpl w:val="B77C85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D5998"/>
    <w:multiLevelType w:val="hybridMultilevel"/>
    <w:tmpl w:val="1A1E38D6"/>
    <w:lvl w:ilvl="0" w:tplc="0424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34"/>
  </w:num>
  <w:num w:numId="3">
    <w:abstractNumId w:val="25"/>
  </w:num>
  <w:num w:numId="4">
    <w:abstractNumId w:val="35"/>
  </w:num>
  <w:num w:numId="5">
    <w:abstractNumId w:val="24"/>
  </w:num>
  <w:num w:numId="6">
    <w:abstractNumId w:val="6"/>
  </w:num>
  <w:num w:numId="7">
    <w:abstractNumId w:val="4"/>
  </w:num>
  <w:num w:numId="8">
    <w:abstractNumId w:val="14"/>
  </w:num>
  <w:num w:numId="9">
    <w:abstractNumId w:val="29"/>
  </w:num>
  <w:num w:numId="10">
    <w:abstractNumId w:val="23"/>
  </w:num>
  <w:num w:numId="11">
    <w:abstractNumId w:val="3"/>
  </w:num>
  <w:num w:numId="12">
    <w:abstractNumId w:val="30"/>
  </w:num>
  <w:num w:numId="13">
    <w:abstractNumId w:val="28"/>
  </w:num>
  <w:num w:numId="14">
    <w:abstractNumId w:val="2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32"/>
  </w:num>
  <w:num w:numId="18">
    <w:abstractNumId w:val="10"/>
  </w:num>
  <w:num w:numId="19">
    <w:abstractNumId w:val="17"/>
  </w:num>
  <w:num w:numId="20">
    <w:abstractNumId w:val="16"/>
  </w:num>
  <w:num w:numId="21">
    <w:abstractNumId w:val="20"/>
  </w:num>
  <w:num w:numId="22">
    <w:abstractNumId w:val="27"/>
  </w:num>
  <w:num w:numId="23">
    <w:abstractNumId w:val="12"/>
  </w:num>
  <w:num w:numId="24">
    <w:abstractNumId w:val="19"/>
  </w:num>
  <w:num w:numId="25">
    <w:abstractNumId w:val="2"/>
  </w:num>
  <w:num w:numId="26">
    <w:abstractNumId w:val="8"/>
  </w:num>
  <w:num w:numId="27">
    <w:abstractNumId w:val="22"/>
  </w:num>
  <w:num w:numId="28">
    <w:abstractNumId w:val="13"/>
  </w:num>
  <w:num w:numId="29">
    <w:abstractNumId w:val="11"/>
  </w:num>
  <w:num w:numId="30">
    <w:abstractNumId w:val="26"/>
  </w:num>
  <w:num w:numId="31">
    <w:abstractNumId w:val="18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5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5C6"/>
    <w:rsid w:val="00061367"/>
    <w:rsid w:val="00096748"/>
    <w:rsid w:val="00096E98"/>
    <w:rsid w:val="000C09C4"/>
    <w:rsid w:val="00132F21"/>
    <w:rsid w:val="001A32E1"/>
    <w:rsid w:val="001B5FF0"/>
    <w:rsid w:val="00214A85"/>
    <w:rsid w:val="0023246D"/>
    <w:rsid w:val="003A4BC7"/>
    <w:rsid w:val="00412E31"/>
    <w:rsid w:val="004F0559"/>
    <w:rsid w:val="005C0637"/>
    <w:rsid w:val="006459E0"/>
    <w:rsid w:val="00653058"/>
    <w:rsid w:val="00665D0D"/>
    <w:rsid w:val="006B25CE"/>
    <w:rsid w:val="006B3A22"/>
    <w:rsid w:val="0072591A"/>
    <w:rsid w:val="0078428A"/>
    <w:rsid w:val="007E1DD2"/>
    <w:rsid w:val="00880046"/>
    <w:rsid w:val="008D3338"/>
    <w:rsid w:val="008D540B"/>
    <w:rsid w:val="009F0507"/>
    <w:rsid w:val="00A22D01"/>
    <w:rsid w:val="00A428B9"/>
    <w:rsid w:val="00A43C42"/>
    <w:rsid w:val="00A46EE5"/>
    <w:rsid w:val="00A93DD7"/>
    <w:rsid w:val="00BA6D94"/>
    <w:rsid w:val="00C05CC9"/>
    <w:rsid w:val="00C675C6"/>
    <w:rsid w:val="00CB59D5"/>
    <w:rsid w:val="00CB7FE5"/>
    <w:rsid w:val="00CC49CF"/>
    <w:rsid w:val="00CF0C55"/>
    <w:rsid w:val="00E631CC"/>
    <w:rsid w:val="00F64AD3"/>
    <w:rsid w:val="00FB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BAFED42F-B69B-43F2-A741-F4780EA1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675C6"/>
    <w:pPr>
      <w:spacing w:after="0"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C675C6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675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Glava">
    <w:name w:val="header"/>
    <w:basedOn w:val="Navaden"/>
    <w:link w:val="GlavaZnak"/>
    <w:uiPriority w:val="99"/>
    <w:unhideWhenUsed/>
    <w:rsid w:val="00C675C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675C6"/>
  </w:style>
  <w:style w:type="paragraph" w:styleId="Noga">
    <w:name w:val="footer"/>
    <w:basedOn w:val="Navaden"/>
    <w:link w:val="NogaZnak"/>
    <w:uiPriority w:val="99"/>
    <w:unhideWhenUsed/>
    <w:rsid w:val="00C675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675C6"/>
  </w:style>
  <w:style w:type="paragraph" w:styleId="Odstavekseznama">
    <w:name w:val="List Paragraph"/>
    <w:basedOn w:val="Navaden"/>
    <w:uiPriority w:val="34"/>
    <w:qFormat/>
    <w:rsid w:val="00C675C6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645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rsid w:val="00645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A46EE5"/>
    <w:pPr>
      <w:spacing w:before="240"/>
      <w:outlineLvl w:val="9"/>
    </w:pPr>
    <w:rPr>
      <w:b w:val="0"/>
      <w:bCs w:val="0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591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591A"/>
    <w:rPr>
      <w:rFonts w:ascii="Segoe UI" w:hAnsi="Segoe UI" w:cs="Segoe UI"/>
      <w:sz w:val="18"/>
      <w:szCs w:val="18"/>
    </w:rPr>
  </w:style>
  <w:style w:type="table" w:customStyle="1" w:styleId="TableGrid1">
    <w:name w:val="TableGrid1"/>
    <w:rsid w:val="008D540B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CC49CF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9C3A13-F04D-41EC-8240-E9CE5B82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Suzana Horvatiček</cp:lastModifiedBy>
  <cp:revision>5</cp:revision>
  <cp:lastPrinted>2018-05-11T10:25:00Z</cp:lastPrinted>
  <dcterms:created xsi:type="dcterms:W3CDTF">2019-02-25T14:07:00Z</dcterms:created>
  <dcterms:modified xsi:type="dcterms:W3CDTF">2019-02-26T10:37:00Z</dcterms:modified>
</cp:coreProperties>
</file>